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A6F5" w14:textId="77777777" w:rsidR="00FB1EC7" w:rsidRPr="004A3C03" w:rsidRDefault="00FB1EC7" w:rsidP="001B6D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Ｐゴシック" w:eastAsia="ＭＳ Ｐゴシック" w:hAnsi="ＭＳ Ｐゴシック" w:cs="ＭＳ ゴシック"/>
          <w:b/>
          <w:color w:val="222222"/>
        </w:rPr>
      </w:pPr>
      <w:r w:rsidRPr="004A3C03">
        <w:rPr>
          <w:rFonts w:ascii="ＭＳ Ｐゴシック" w:eastAsia="ＭＳ Ｐゴシック" w:hAnsi="ＭＳ Ｐゴシック" w:cs="ＭＳ ゴシック" w:hint="eastAsia"/>
          <w:b/>
          <w:color w:val="222222"/>
        </w:rPr>
        <w:t>日本腐植物質学会</w:t>
      </w:r>
      <w:r w:rsidR="004A3C03" w:rsidRPr="004A3C03">
        <w:rPr>
          <w:rFonts w:ascii="ＭＳ Ｐゴシック" w:eastAsia="ＭＳ Ｐゴシック" w:hAnsi="ＭＳ Ｐゴシック" w:cs="ＭＳ ゴシック" w:hint="eastAsia"/>
          <w:b/>
          <w:color w:val="222222"/>
        </w:rPr>
        <w:t>第３７回</w:t>
      </w:r>
      <w:r w:rsidRPr="004A3C03">
        <w:rPr>
          <w:rFonts w:ascii="ＭＳ Ｐゴシック" w:eastAsia="ＭＳ Ｐゴシック" w:hAnsi="ＭＳ Ｐゴシック" w:cs="ＭＳ ゴシック" w:hint="eastAsia"/>
          <w:b/>
          <w:color w:val="222222"/>
        </w:rPr>
        <w:t>講演会</w:t>
      </w:r>
      <w:r w:rsidR="004A3C03" w:rsidRPr="004A3C03">
        <w:rPr>
          <w:rFonts w:ascii="ＭＳ Ｐゴシック" w:eastAsia="ＭＳ Ｐゴシック" w:hAnsi="ＭＳ Ｐゴシック" w:cs="ＭＳ ゴシック" w:hint="eastAsia"/>
          <w:b/>
          <w:color w:val="222222"/>
        </w:rPr>
        <w:t>開催</w:t>
      </w:r>
      <w:r w:rsidRPr="004A3C03">
        <w:rPr>
          <w:rFonts w:ascii="ＭＳ Ｐゴシック" w:eastAsia="ＭＳ Ｐゴシック" w:hAnsi="ＭＳ Ｐゴシック" w:cs="ＭＳ ゴシック" w:hint="eastAsia"/>
          <w:b/>
          <w:color w:val="222222"/>
        </w:rPr>
        <w:t>のお知らせ</w:t>
      </w:r>
    </w:p>
    <w:p w14:paraId="4566F2C6" w14:textId="77777777" w:rsidR="004A3C03" w:rsidRPr="004A3C03" w:rsidRDefault="004A3C03" w:rsidP="001B6D38">
      <w:pPr>
        <w:spacing w:line="360" w:lineRule="exact"/>
        <w:rPr>
          <w:rFonts w:ascii="ＭＳ Ｐゴシック" w:eastAsia="ＭＳ Ｐゴシック" w:hAnsi="ＭＳ Ｐゴシック" w:cs="ＭＳ ゴシック"/>
          <w:color w:val="222222"/>
        </w:rPr>
      </w:pPr>
    </w:p>
    <w:p w14:paraId="197C73D1" w14:textId="77777777" w:rsidR="00FB1EC7" w:rsidRPr="004A3C03" w:rsidRDefault="00FB1EC7" w:rsidP="001B6D38">
      <w:pPr>
        <w:spacing w:line="360" w:lineRule="exact"/>
        <w:rPr>
          <w:rFonts w:ascii="ＭＳ Ｐゴシック" w:eastAsia="ＭＳ Ｐゴシック" w:hAnsi="ＭＳ Ｐゴシック"/>
          <w:color w:val="000000" w:themeColor="text1"/>
        </w:rPr>
      </w:pPr>
      <w:r w:rsidRPr="004A3C03">
        <w:rPr>
          <w:rFonts w:ascii="ＭＳ Ｐゴシック" w:eastAsia="ＭＳ Ｐゴシック" w:hAnsi="ＭＳ Ｐゴシック" w:hint="eastAsia"/>
          <w:b/>
          <w:color w:val="000000" w:themeColor="text1"/>
        </w:rPr>
        <w:t>主催：</w:t>
      </w:r>
      <w:r w:rsidRPr="004A3C03">
        <w:rPr>
          <w:rFonts w:ascii="ＭＳ Ｐゴシック" w:eastAsia="ＭＳ Ｐゴシック" w:hAnsi="ＭＳ Ｐゴシック"/>
          <w:color w:val="000000" w:themeColor="text1"/>
        </w:rPr>
        <w:tab/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日本腐植物質学会</w:t>
      </w:r>
    </w:p>
    <w:p w14:paraId="5673E341" w14:textId="77777777" w:rsidR="00FB1EC7" w:rsidRPr="004A3C03" w:rsidRDefault="00FB1EC7" w:rsidP="001B6D38">
      <w:pPr>
        <w:tabs>
          <w:tab w:val="left" w:pos="851"/>
        </w:tabs>
        <w:spacing w:line="360" w:lineRule="exact"/>
        <w:rPr>
          <w:rFonts w:ascii="ＭＳ Ｐゴシック" w:eastAsia="ＭＳ Ｐゴシック" w:hAnsi="ＭＳ Ｐゴシック"/>
          <w:color w:val="000000" w:themeColor="text1"/>
        </w:rPr>
      </w:pPr>
      <w:r w:rsidRPr="004A3C03">
        <w:rPr>
          <w:rFonts w:ascii="ＭＳ Ｐゴシック" w:eastAsia="ＭＳ Ｐゴシック" w:hAnsi="ＭＳ Ｐゴシック" w:hint="eastAsia"/>
          <w:b/>
          <w:color w:val="000000" w:themeColor="text1"/>
        </w:rPr>
        <w:t>日時：</w:t>
      </w:r>
      <w:r w:rsidRPr="004A3C03">
        <w:rPr>
          <w:rFonts w:ascii="ＭＳ Ｐゴシック" w:eastAsia="ＭＳ Ｐゴシック" w:hAnsi="ＭＳ Ｐゴシック"/>
          <w:color w:val="000000" w:themeColor="text1"/>
        </w:rPr>
        <w:tab/>
        <w:t>2021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Pr="004A3C03">
        <w:rPr>
          <w:rFonts w:ascii="ＭＳ Ｐゴシック" w:eastAsia="ＭＳ Ｐゴシック" w:hAnsi="ＭＳ Ｐゴシック"/>
          <w:color w:val="000000" w:themeColor="text1"/>
        </w:rPr>
        <w:t>11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Pr="004A3C03">
        <w:rPr>
          <w:rFonts w:ascii="ＭＳ Ｐゴシック" w:eastAsia="ＭＳ Ｐゴシック" w:hAnsi="ＭＳ Ｐゴシック"/>
          <w:color w:val="000000" w:themeColor="text1"/>
        </w:rPr>
        <w:t>26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日（金）～</w:t>
      </w:r>
      <w:r w:rsidRPr="004A3C03">
        <w:rPr>
          <w:rFonts w:ascii="ＭＳ Ｐゴシック" w:eastAsia="ＭＳ Ｐゴシック" w:hAnsi="ＭＳ Ｐゴシック"/>
          <w:color w:val="000000" w:themeColor="text1"/>
        </w:rPr>
        <w:t>27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日（土）</w:t>
      </w:r>
    </w:p>
    <w:p w14:paraId="36E215A5" w14:textId="77777777" w:rsidR="00FB1EC7" w:rsidRPr="004A3C03" w:rsidRDefault="00FB1EC7" w:rsidP="001B6D38">
      <w:pPr>
        <w:tabs>
          <w:tab w:val="left" w:pos="851"/>
        </w:tabs>
        <w:spacing w:line="360" w:lineRule="exact"/>
        <w:rPr>
          <w:rFonts w:ascii="ＭＳ Ｐゴシック" w:eastAsia="ＭＳ Ｐゴシック" w:hAnsi="ＭＳ Ｐゴシック"/>
          <w:color w:val="000000" w:themeColor="text1"/>
        </w:rPr>
      </w:pPr>
      <w:r w:rsidRPr="004A3C03">
        <w:rPr>
          <w:rFonts w:ascii="ＭＳ Ｐゴシック" w:eastAsia="ＭＳ Ｐゴシック" w:hAnsi="ＭＳ Ｐゴシック" w:hint="eastAsia"/>
          <w:b/>
          <w:color w:val="000000" w:themeColor="text1"/>
        </w:rPr>
        <w:t>会場：</w:t>
      </w:r>
      <w:r w:rsidRPr="004A3C03">
        <w:rPr>
          <w:rFonts w:ascii="ＭＳ Ｐゴシック" w:eastAsia="ＭＳ Ｐゴシック" w:hAnsi="ＭＳ Ｐゴシック"/>
          <w:color w:val="000000" w:themeColor="text1"/>
        </w:rPr>
        <w:tab/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（口頭発表） ピアザ淡海（滋賀県立県民交流センター）大中会議室</w:t>
      </w:r>
    </w:p>
    <w:p w14:paraId="1A653D66" w14:textId="77777777" w:rsidR="00FB1EC7" w:rsidRPr="004A3C03" w:rsidRDefault="00FB1EC7" w:rsidP="001B6D38">
      <w:pPr>
        <w:tabs>
          <w:tab w:val="left" w:pos="851"/>
        </w:tabs>
        <w:spacing w:line="360" w:lineRule="exact"/>
        <w:rPr>
          <w:rFonts w:ascii="ＭＳ Ｐゴシック" w:eastAsia="ＭＳ Ｐゴシック" w:hAnsi="ＭＳ Ｐゴシック"/>
          <w:color w:val="000000" w:themeColor="text1"/>
        </w:rPr>
      </w:pP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（ポスター発表）</w:t>
      </w:r>
      <w:r w:rsidRPr="004A3C03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オンライン（</w:t>
      </w:r>
      <w:proofErr w:type="spellStart"/>
      <w:r w:rsidRPr="004A3C03">
        <w:rPr>
          <w:rFonts w:ascii="ＭＳ Ｐゴシック" w:eastAsia="ＭＳ Ｐゴシック" w:hAnsi="ＭＳ Ｐゴシック"/>
          <w:color w:val="000000" w:themeColor="text1"/>
        </w:rPr>
        <w:t>LinkBiz</w:t>
      </w:r>
      <w:proofErr w:type="spellEnd"/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14:paraId="38F13F75" w14:textId="77777777" w:rsidR="00FB1EC7" w:rsidRPr="004A3C03" w:rsidRDefault="00FB1EC7" w:rsidP="001B6D38">
      <w:pPr>
        <w:tabs>
          <w:tab w:val="left" w:pos="851"/>
        </w:tabs>
        <w:spacing w:line="360" w:lineRule="exact"/>
        <w:rPr>
          <w:rFonts w:ascii="ＭＳ Ｐゴシック" w:eastAsia="ＭＳ Ｐゴシック" w:hAnsi="ＭＳ Ｐゴシック"/>
          <w:b/>
          <w:color w:val="000000" w:themeColor="text1"/>
        </w:rPr>
      </w:pPr>
      <w:r w:rsidRPr="004A3C03">
        <w:rPr>
          <w:rFonts w:ascii="ＭＳ Ｐゴシック" w:eastAsia="ＭＳ Ｐゴシック" w:hAnsi="ＭＳ Ｐゴシック" w:hint="eastAsia"/>
          <w:b/>
          <w:color w:val="000000" w:themeColor="text1"/>
        </w:rPr>
        <w:t>内容：</w:t>
      </w:r>
      <w:r w:rsidRPr="004A3C03">
        <w:rPr>
          <w:rFonts w:ascii="ＭＳ Ｐゴシック" w:eastAsia="ＭＳ Ｐゴシック" w:hAnsi="ＭＳ Ｐゴシック"/>
          <w:b/>
          <w:color w:val="000000" w:themeColor="text1"/>
        </w:rPr>
        <w:tab/>
      </w:r>
    </w:p>
    <w:p w14:paraId="1A1C3755" w14:textId="77777777" w:rsidR="00FB1EC7" w:rsidRPr="004A3C03" w:rsidRDefault="00FB1EC7" w:rsidP="001B6D38">
      <w:pPr>
        <w:pStyle w:val="aa"/>
        <w:numPr>
          <w:ilvl w:val="0"/>
          <w:numId w:val="1"/>
        </w:numPr>
        <w:tabs>
          <w:tab w:val="left" w:pos="851"/>
        </w:tabs>
        <w:spacing w:line="360" w:lineRule="exact"/>
        <w:ind w:leftChars="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4A3C0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特別講演</w:t>
      </w:r>
    </w:p>
    <w:p w14:paraId="47838AD3" w14:textId="77777777" w:rsidR="00FB1EC7" w:rsidRPr="004A3C03" w:rsidRDefault="00FB1EC7" w:rsidP="001B6D38">
      <w:pPr>
        <w:tabs>
          <w:tab w:val="left" w:pos="851"/>
        </w:tabs>
        <w:spacing w:line="36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</w:pP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「腐植酸とフルボ酸の蛍光成分を追い求めて（仮題）」</w:t>
      </w:r>
      <w:r w:rsidR="004A3C03" w:rsidRPr="004A3C03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青山正和（弘前大）</w:t>
      </w:r>
    </w:p>
    <w:p w14:paraId="1C719D6B" w14:textId="77777777" w:rsidR="00FB1EC7" w:rsidRPr="004A3C03" w:rsidRDefault="00FB1EC7" w:rsidP="001B6D38">
      <w:pPr>
        <w:pStyle w:val="aa"/>
        <w:numPr>
          <w:ilvl w:val="0"/>
          <w:numId w:val="1"/>
        </w:numPr>
        <w:tabs>
          <w:tab w:val="left" w:pos="851"/>
        </w:tabs>
        <w:spacing w:line="360" w:lineRule="exact"/>
        <w:ind w:leftChars="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4A3C0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テ</w:t>
      </w:r>
      <w:r w:rsidRPr="004A3C03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ーマ講演</w:t>
      </w:r>
      <w:r w:rsidRPr="004A3C0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 </w:t>
      </w:r>
    </w:p>
    <w:p w14:paraId="4DB0C067" w14:textId="77777777" w:rsidR="00FB1EC7" w:rsidRPr="004A3C03" w:rsidRDefault="00FB1EC7" w:rsidP="001B6D38">
      <w:pPr>
        <w:pStyle w:val="aa"/>
        <w:tabs>
          <w:tab w:val="left" w:pos="851"/>
        </w:tabs>
        <w:spacing w:line="360" w:lineRule="exact"/>
        <w:ind w:leftChars="0" w:left="360"/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</w:pP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テーマ　「</w:t>
      </w:r>
      <w:r w:rsidRPr="004A3C03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  <w:t>琵琶湖水中における炭素循環プロセス</w:t>
      </w: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」</w:t>
      </w:r>
      <w:r w:rsidRPr="004A3C03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 xml:space="preserve">　</w:t>
      </w:r>
    </w:p>
    <w:p w14:paraId="10D2018B" w14:textId="77777777" w:rsidR="00FB1EC7" w:rsidRPr="004A3C03" w:rsidRDefault="00FB1EC7" w:rsidP="001B6D38">
      <w:pPr>
        <w:pStyle w:val="aa"/>
        <w:tabs>
          <w:tab w:val="left" w:pos="851"/>
        </w:tabs>
        <w:spacing w:line="360" w:lineRule="exact"/>
        <w:ind w:leftChars="0" w:left="360"/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</w:pP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コンビーナー</w:t>
      </w:r>
      <w:r w:rsidRPr="004A3C03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眞家永光（北里大），早川和秀（琵環研）</w:t>
      </w:r>
    </w:p>
    <w:p w14:paraId="6391E7F8" w14:textId="77777777" w:rsidR="00FB1EC7" w:rsidRPr="004A3C03" w:rsidRDefault="00FB1EC7" w:rsidP="001B6D38">
      <w:pPr>
        <w:spacing w:line="360" w:lineRule="exact"/>
        <w:ind w:firstLine="360"/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</w:pP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「</w:t>
      </w:r>
      <w:r w:rsidRPr="004A3C03"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  <w:t>琵琶湖の水質と生態系の保全にかかる有機物循環の解析</w:t>
      </w: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」</w:t>
      </w:r>
      <w:r w:rsidRPr="004A3C03"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  <w:t xml:space="preserve"> </w:t>
      </w: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山口保彦，永田貴丸（</w:t>
      </w:r>
      <w:r w:rsidRPr="004A3C03"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  <w:t>琵環研）</w:t>
      </w:r>
    </w:p>
    <w:p w14:paraId="6F7CF0F4" w14:textId="77777777" w:rsidR="00FB1EC7" w:rsidRPr="004A3C03" w:rsidRDefault="00FB1EC7" w:rsidP="001B6D38">
      <w:pPr>
        <w:pStyle w:val="aa"/>
        <w:spacing w:line="360" w:lineRule="exact"/>
        <w:ind w:leftChars="0" w:left="360"/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</w:pP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「</w:t>
      </w:r>
      <w:r w:rsidRPr="004A3C03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  <w:t>琵琶湖における溶存有機物の起源と消長：微生物ループを中心に</w:t>
      </w: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」 霜鳥孝一，土屋健司（</w:t>
      </w:r>
      <w:r w:rsidRPr="004A3C03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  <w:t>国環研）</w:t>
      </w: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，沈</w:t>
      </w:r>
      <w:r w:rsid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 xml:space="preserve">　</w:t>
      </w: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尚（京大</w:t>
      </w:r>
      <w:r w:rsidRPr="004A3C03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  <w:t>）</w:t>
      </w:r>
    </w:p>
    <w:p w14:paraId="2734B502" w14:textId="77777777" w:rsidR="00FB1EC7" w:rsidRPr="004A3C03" w:rsidRDefault="00FB1EC7" w:rsidP="001B6D38">
      <w:pPr>
        <w:pStyle w:val="aa"/>
        <w:spacing w:line="360" w:lineRule="exact"/>
        <w:ind w:leftChars="0" w:left="360"/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</w:pP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「</w:t>
      </w:r>
      <w:r w:rsidRPr="004A3C03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  <w:t>琵琶湖流域における生元素の動態</w:t>
      </w:r>
      <w:r w:rsidRPr="004A3C03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zCs w:val="22"/>
          <w:shd w:val="clear" w:color="auto" w:fill="FFFFFF"/>
        </w:rPr>
        <w:t>（仮題）」丸尾雅啓，尾坂兼一</w:t>
      </w:r>
      <w:r w:rsidRPr="004A3C03">
        <w:rPr>
          <w:rFonts w:ascii="ＭＳ Ｐゴシック" w:eastAsia="ＭＳ Ｐゴシック" w:hAnsi="ＭＳ Ｐゴシック" w:cs="Times New Roman"/>
          <w:color w:val="000000" w:themeColor="text1"/>
          <w:sz w:val="22"/>
          <w:szCs w:val="22"/>
          <w:shd w:val="clear" w:color="auto" w:fill="FFFFFF"/>
        </w:rPr>
        <w:t>（滋賀県大）</w:t>
      </w:r>
    </w:p>
    <w:p w14:paraId="2C10C4A7" w14:textId="77777777" w:rsidR="00FB1EC7" w:rsidRPr="004A3C03" w:rsidRDefault="00FB1EC7" w:rsidP="001B6D38">
      <w:pPr>
        <w:pStyle w:val="aa"/>
        <w:numPr>
          <w:ilvl w:val="0"/>
          <w:numId w:val="1"/>
        </w:numPr>
        <w:tabs>
          <w:tab w:val="left" w:pos="851"/>
        </w:tabs>
        <w:spacing w:line="360" w:lineRule="exact"/>
        <w:ind w:leftChars="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4A3C0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一般講演（口頭発表</w:t>
      </w:r>
      <w:r w:rsidR="004A3C0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およびポスター発表）</w:t>
      </w:r>
    </w:p>
    <w:p w14:paraId="1A54F39E" w14:textId="77777777" w:rsidR="00FB1EC7" w:rsidRPr="004A3C03" w:rsidRDefault="00FB1EC7" w:rsidP="001B6D38">
      <w:pPr>
        <w:tabs>
          <w:tab w:val="left" w:pos="851"/>
        </w:tabs>
        <w:spacing w:line="360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4812A9AC" w14:textId="77777777" w:rsidR="00FB1EC7" w:rsidRPr="004A3C03" w:rsidRDefault="00FB1EC7" w:rsidP="001B6D38">
      <w:pPr>
        <w:tabs>
          <w:tab w:val="left" w:pos="851"/>
        </w:tabs>
        <w:spacing w:line="36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</w:pP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ポスター発表以外の講演は全て対面での実施を予定しております．ただし，新</w:t>
      </w:r>
      <w:r w:rsidRPr="004A3C03"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  <w:t>型コロナウイルス感染症（COVID-19）の影響によっては開催方法を対面+オンラインもしくは完全オンラインに変更する可能性</w:t>
      </w: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が</w:t>
      </w:r>
      <w:r w:rsidRPr="004A3C03"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  <w:t>あります．最終決定は10月上旬を予定して</w:t>
      </w: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います．</w:t>
      </w:r>
    </w:p>
    <w:p w14:paraId="0F040AF2" w14:textId="77777777" w:rsidR="00FB1EC7" w:rsidRPr="004A3C03" w:rsidRDefault="00FB1EC7" w:rsidP="001B6D38">
      <w:pPr>
        <w:tabs>
          <w:tab w:val="left" w:pos="851"/>
        </w:tabs>
        <w:spacing w:line="36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</w:rPr>
      </w:pPr>
    </w:p>
    <w:p w14:paraId="2924A920" w14:textId="77777777" w:rsidR="00FB1EC7" w:rsidRPr="004A3C03" w:rsidRDefault="00FB1EC7" w:rsidP="001B6D38">
      <w:pPr>
        <w:tabs>
          <w:tab w:val="left" w:pos="1418"/>
        </w:tabs>
        <w:spacing w:line="360" w:lineRule="exact"/>
        <w:rPr>
          <w:rFonts w:ascii="ＭＳ Ｐゴシック" w:eastAsia="ＭＳ Ｐゴシック" w:hAnsi="ＭＳ Ｐゴシック"/>
          <w:color w:val="000000" w:themeColor="text1"/>
        </w:rPr>
      </w:pPr>
      <w:r w:rsidRPr="004A3C03">
        <w:rPr>
          <w:rFonts w:ascii="ＭＳ Ｐゴシック" w:eastAsia="ＭＳ Ｐゴシック" w:hAnsi="ＭＳ Ｐゴシック"/>
          <w:b/>
          <w:color w:val="000000" w:themeColor="text1"/>
        </w:rPr>
        <w:t>参加費：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4A3C03">
        <w:rPr>
          <w:rFonts w:ascii="ＭＳ Ｐゴシック" w:eastAsia="ＭＳ Ｐゴシック" w:hAnsi="ＭＳ Ｐゴシック"/>
          <w:color w:val="000000" w:themeColor="text1"/>
        </w:rPr>
        <w:t>会員2,500円，非会員5,000円（要旨集代を含む）</w:t>
      </w:r>
    </w:p>
    <w:p w14:paraId="7E7907D7" w14:textId="77777777" w:rsidR="00FB1EC7" w:rsidRPr="004A3C03" w:rsidRDefault="00FB1EC7" w:rsidP="001B6D38">
      <w:pPr>
        <w:tabs>
          <w:tab w:val="left" w:pos="1985"/>
        </w:tabs>
        <w:spacing w:line="360" w:lineRule="exact"/>
        <w:rPr>
          <w:rFonts w:ascii="ＭＳ Ｐゴシック" w:eastAsia="ＭＳ Ｐゴシック" w:hAnsi="ＭＳ Ｐゴシック"/>
          <w:color w:val="000000" w:themeColor="text1"/>
        </w:rPr>
      </w:pPr>
      <w:r w:rsidRPr="004A3C03">
        <w:rPr>
          <w:rFonts w:ascii="ＭＳ Ｐゴシック" w:eastAsia="ＭＳ Ｐゴシック" w:hAnsi="ＭＳ Ｐゴシック"/>
          <w:b/>
          <w:color w:val="000000" w:themeColor="text1"/>
        </w:rPr>
        <w:t>一般講演申込締切：</w:t>
      </w:r>
      <w:r w:rsidRPr="004A3C03">
        <w:rPr>
          <w:rFonts w:ascii="ＭＳ Ｐゴシック" w:eastAsia="ＭＳ Ｐゴシック" w:hAnsi="ＭＳ Ｐゴシック"/>
          <w:color w:val="000000" w:themeColor="text1"/>
        </w:rPr>
        <w:tab/>
        <w:t>10月1日（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金</w:t>
      </w:r>
      <w:r w:rsidRPr="004A3C03">
        <w:rPr>
          <w:rFonts w:ascii="ＭＳ Ｐゴシック" w:eastAsia="ＭＳ Ｐゴシック" w:hAnsi="ＭＳ Ｐゴシック"/>
          <w:color w:val="000000" w:themeColor="text1"/>
        </w:rPr>
        <w:t>）</w:t>
      </w:r>
    </w:p>
    <w:p w14:paraId="042EAD6F" w14:textId="77777777" w:rsidR="00FB1EC7" w:rsidRPr="004A3C03" w:rsidRDefault="00FB1EC7" w:rsidP="001B6D38">
      <w:pPr>
        <w:tabs>
          <w:tab w:val="left" w:pos="1985"/>
        </w:tabs>
        <w:spacing w:line="360" w:lineRule="exact"/>
        <w:rPr>
          <w:rFonts w:ascii="ＭＳ Ｐゴシック" w:eastAsia="ＭＳ Ｐゴシック" w:hAnsi="ＭＳ Ｐゴシック"/>
          <w:color w:val="000000" w:themeColor="text1"/>
        </w:rPr>
      </w:pPr>
      <w:r w:rsidRPr="004A3C03">
        <w:rPr>
          <w:rFonts w:ascii="ＭＳ Ｐゴシック" w:eastAsia="ＭＳ Ｐゴシック" w:hAnsi="ＭＳ Ｐゴシック" w:hint="eastAsia"/>
          <w:b/>
          <w:color w:val="000000" w:themeColor="text1"/>
        </w:rPr>
        <w:t>講演要旨提出締切：</w:t>
      </w:r>
      <w:r w:rsidRPr="004A3C03">
        <w:rPr>
          <w:rFonts w:ascii="ＭＳ Ｐゴシック" w:eastAsia="ＭＳ Ｐゴシック" w:hAnsi="ＭＳ Ｐゴシック"/>
          <w:color w:val="000000" w:themeColor="text1"/>
        </w:rPr>
        <w:tab/>
        <w:t>10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Pr="004A3C03">
        <w:rPr>
          <w:rFonts w:ascii="ＭＳ Ｐゴシック" w:eastAsia="ＭＳ Ｐゴシック" w:hAnsi="ＭＳ Ｐゴシック"/>
          <w:color w:val="000000" w:themeColor="text1"/>
        </w:rPr>
        <w:t>31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日（日）</w:t>
      </w:r>
    </w:p>
    <w:p w14:paraId="0DC02536" w14:textId="77777777" w:rsidR="00FB1EC7" w:rsidRPr="004A3C03" w:rsidRDefault="00FB1EC7" w:rsidP="001B6D38">
      <w:pPr>
        <w:tabs>
          <w:tab w:val="left" w:pos="1985"/>
        </w:tabs>
        <w:spacing w:line="360" w:lineRule="exact"/>
        <w:ind w:leftChars="-1" w:left="2087" w:hangingChars="946" w:hanging="2089"/>
        <w:rPr>
          <w:rFonts w:ascii="ＭＳ Ｐゴシック" w:eastAsia="ＭＳ Ｐゴシック" w:hAnsi="ＭＳ Ｐゴシック"/>
          <w:color w:val="000000" w:themeColor="text1"/>
        </w:rPr>
      </w:pPr>
      <w:r w:rsidRPr="004A3C03">
        <w:rPr>
          <w:rFonts w:ascii="ＭＳ Ｐゴシック" w:eastAsia="ＭＳ Ｐゴシック" w:hAnsi="ＭＳ Ｐゴシック" w:hint="eastAsia"/>
          <w:b/>
          <w:color w:val="000000" w:themeColor="text1"/>
        </w:rPr>
        <w:t>参加事前登録締切：</w:t>
      </w:r>
      <w:r w:rsidRPr="004A3C03">
        <w:rPr>
          <w:rFonts w:ascii="ＭＳ Ｐゴシック" w:eastAsia="ＭＳ Ｐゴシック" w:hAnsi="ＭＳ Ｐゴシック"/>
          <w:color w:val="000000" w:themeColor="text1"/>
        </w:rPr>
        <w:tab/>
        <w:t>10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Pr="004A3C03">
        <w:rPr>
          <w:rFonts w:ascii="ＭＳ Ｐゴシック" w:eastAsia="ＭＳ Ｐゴシック" w:hAnsi="ＭＳ Ｐゴシック"/>
          <w:color w:val="000000" w:themeColor="text1"/>
        </w:rPr>
        <w:t>31</w:t>
      </w:r>
      <w:r w:rsidRPr="004A3C03">
        <w:rPr>
          <w:rFonts w:ascii="ＭＳ Ｐゴシック" w:eastAsia="ＭＳ Ｐゴシック" w:hAnsi="ＭＳ Ｐゴシック" w:hint="eastAsia"/>
          <w:color w:val="000000" w:themeColor="text1"/>
        </w:rPr>
        <w:t>日（日）</w:t>
      </w:r>
    </w:p>
    <w:p w14:paraId="1F6050B3" w14:textId="77777777" w:rsidR="00FB1EC7" w:rsidRPr="004A3C03" w:rsidRDefault="00FB1EC7" w:rsidP="001B6D38">
      <w:pPr>
        <w:tabs>
          <w:tab w:val="left" w:pos="1985"/>
        </w:tabs>
        <w:spacing w:line="360" w:lineRule="exact"/>
        <w:ind w:leftChars="-1" w:left="2079" w:hangingChars="946" w:hanging="2081"/>
        <w:rPr>
          <w:rFonts w:ascii="ＭＳ Ｐゴシック" w:eastAsia="ＭＳ Ｐゴシック" w:hAnsi="ＭＳ Ｐゴシック"/>
          <w:color w:val="000000" w:themeColor="text1"/>
        </w:rPr>
      </w:pPr>
    </w:p>
    <w:p w14:paraId="4D04B2D3" w14:textId="77777777" w:rsidR="00FB1EC7" w:rsidRPr="004A3C03" w:rsidRDefault="00FB1EC7" w:rsidP="001B6D38">
      <w:pPr>
        <w:spacing w:line="360" w:lineRule="exact"/>
        <w:rPr>
          <w:rFonts w:ascii="ＭＳ Ｐゴシック" w:eastAsia="ＭＳ Ｐゴシック" w:hAnsi="ＭＳ Ｐゴシック"/>
          <w:color w:val="000000" w:themeColor="text1"/>
        </w:rPr>
      </w:pPr>
      <w:r w:rsidRPr="004A3C03">
        <w:rPr>
          <w:rFonts w:ascii="ＭＳ Ｐゴシック" w:eastAsia="ＭＳ Ｐゴシック" w:hAnsi="ＭＳ Ｐゴシック"/>
          <w:b/>
          <w:color w:val="000000" w:themeColor="text1"/>
        </w:rPr>
        <w:t>講演・参加申し込み方法：</w:t>
      </w:r>
      <w:r w:rsidRPr="004A3C03">
        <w:rPr>
          <w:rFonts w:ascii="ＭＳ Ｐゴシック" w:eastAsia="ＭＳ Ｐゴシック" w:hAnsi="ＭＳ Ｐゴシック"/>
          <w:color w:val="000000" w:themeColor="text1"/>
        </w:rPr>
        <w:tab/>
        <w:t>講演題目（口頭・ポスターの別），発表者，所属，連絡先を明記の上，下記へE-mailにてお申し込みください．「発表は1人1演題」です．</w:t>
      </w:r>
    </w:p>
    <w:p w14:paraId="484D33A6" w14:textId="77777777" w:rsidR="004A3C03" w:rsidRPr="004A3C03" w:rsidRDefault="004A3C03" w:rsidP="001B6D38">
      <w:pPr>
        <w:spacing w:line="360" w:lineRule="exact"/>
        <w:rPr>
          <w:rFonts w:ascii="ＭＳ 明朝" w:hAnsi="ＭＳ 明朝" w:cs="Ryumin-Light-Identity-H"/>
        </w:rPr>
      </w:pPr>
    </w:p>
    <w:p w14:paraId="54C34FD4" w14:textId="77777777" w:rsidR="00FB1EC7" w:rsidRPr="004A3C03" w:rsidRDefault="00FB1EC7" w:rsidP="001B6D38">
      <w:pPr>
        <w:spacing w:line="360" w:lineRule="exact"/>
        <w:jc w:val="left"/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</w:pPr>
      <w:r w:rsidRPr="004A3C03">
        <w:rPr>
          <w:rFonts w:ascii="ＭＳ Ｐゴシック" w:eastAsia="ＭＳ Ｐゴシック" w:hAnsi="ＭＳ Ｐゴシック" w:hint="eastAsia"/>
          <w:b/>
          <w:color w:val="000000" w:themeColor="text1"/>
        </w:rPr>
        <w:t>問合せ・申込先：</w:t>
      </w:r>
      <w:r w:rsidRPr="004A3C03">
        <w:rPr>
          <w:rFonts w:ascii="ＭＳ Ｐゴシック" w:eastAsia="ＭＳ Ｐゴシック" w:hAnsi="ＭＳ Ｐゴシック"/>
          <w:color w:val="000000" w:themeColor="text1"/>
        </w:rPr>
        <w:tab/>
      </w: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第</w:t>
      </w:r>
      <w:r w:rsidRPr="004A3C03"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  <w:t>37</w:t>
      </w: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回講演会実行委員長　飯村康夫（イイムラヤスオ）</w:t>
      </w:r>
    </w:p>
    <w:p w14:paraId="63DA60C3" w14:textId="77777777" w:rsidR="00FB1EC7" w:rsidRPr="004A3C03" w:rsidRDefault="00FB1EC7" w:rsidP="001B6D38">
      <w:pPr>
        <w:spacing w:line="360" w:lineRule="exact"/>
        <w:jc w:val="left"/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</w:pP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〒</w:t>
      </w:r>
      <w:r w:rsidRPr="004A3C03"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  <w:t>522-8533</w:t>
      </w: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 xml:space="preserve">　滋賀県彦根市八坂町</w:t>
      </w:r>
      <w:r w:rsidRPr="004A3C03"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  <w:t>2500</w:t>
      </w: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 xml:space="preserve">　</w:t>
      </w:r>
    </w:p>
    <w:p w14:paraId="4BBF167F" w14:textId="77777777" w:rsidR="00FB1EC7" w:rsidRPr="004A3C03" w:rsidRDefault="00FB1EC7" w:rsidP="001B6D38">
      <w:pPr>
        <w:spacing w:line="360" w:lineRule="exact"/>
        <w:jc w:val="left"/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</w:pPr>
      <w:r w:rsidRPr="004A3C03">
        <w:rPr>
          <w:rFonts w:ascii="ＭＳ Ｐゴシック" w:eastAsia="ＭＳ Ｐゴシック" w:hAnsi="ＭＳ Ｐゴシック" w:hint="eastAsia"/>
          <w:color w:val="000000" w:themeColor="text1"/>
          <w:shd w:val="clear" w:color="auto" w:fill="FFFFFF"/>
        </w:rPr>
        <w:t>滋賀県立大学環境科学部生物資源管理学科</w:t>
      </w:r>
    </w:p>
    <w:p w14:paraId="7CCED110" w14:textId="77777777" w:rsidR="00FB1EC7" w:rsidRPr="004A3C03" w:rsidRDefault="00FB1EC7" w:rsidP="001B6D38">
      <w:pPr>
        <w:spacing w:line="360" w:lineRule="exact"/>
        <w:jc w:val="left"/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</w:pPr>
      <w:r w:rsidRPr="004A3C03">
        <w:rPr>
          <w:rFonts w:ascii="ＭＳ Ｐゴシック" w:eastAsia="ＭＳ Ｐゴシック" w:hAnsi="ＭＳ Ｐゴシック"/>
          <w:color w:val="000000" w:themeColor="text1"/>
          <w:shd w:val="clear" w:color="auto" w:fill="FFFFFF"/>
        </w:rPr>
        <w:t>E-mail: iimura.y@ses.usp.ac.jp</w:t>
      </w:r>
    </w:p>
    <w:p w14:paraId="5467A9FF" w14:textId="30398FB0" w:rsidR="00686AAF" w:rsidRPr="00FB1EC7" w:rsidRDefault="004A3C03" w:rsidP="001B6D38">
      <w:pPr>
        <w:spacing w:line="360" w:lineRule="exact"/>
      </w:pPr>
      <w:r w:rsidRPr="004A3C03">
        <w:rPr>
          <w:rFonts w:ascii="ＭＳ 明朝" w:hAnsi="ＭＳ 明朝" w:cs="FutoGoB101-Bold-Identity-H"/>
          <w:b/>
          <w:bCs/>
        </w:rPr>
        <w:t>詳細URL</w:t>
      </w:r>
      <w:r w:rsidRPr="004A3C03">
        <w:rPr>
          <w:rFonts w:ascii="ＭＳ 明朝" w:hAnsi="ＭＳ 明朝" w:cs="Ryumin-Light-Identity-H" w:hint="eastAsia"/>
        </w:rPr>
        <w:t>：</w:t>
      </w:r>
      <w:hyperlink r:id="rId7" w:history="1">
        <w:r w:rsidRPr="004A3C03">
          <w:rPr>
            <w:rStyle w:val="a5"/>
            <w:rFonts w:ascii="ＭＳ 明朝" w:hAnsi="ＭＳ 明朝"/>
          </w:rPr>
          <w:t>https://www.research.kobe-u.ac.jp/ ans-soil/jhss/meetings_info.html</w:t>
        </w:r>
      </w:hyperlink>
    </w:p>
    <w:sectPr w:rsidR="00686AAF" w:rsidRPr="00FB1EC7" w:rsidSect="0055011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8A1F" w14:textId="77777777" w:rsidR="00E23999" w:rsidRDefault="00E23999" w:rsidP="00FB1EC7">
      <w:r>
        <w:separator/>
      </w:r>
    </w:p>
  </w:endnote>
  <w:endnote w:type="continuationSeparator" w:id="0">
    <w:p w14:paraId="248FDC11" w14:textId="77777777" w:rsidR="00E23999" w:rsidRDefault="00E23999" w:rsidP="00FB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Light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-Bold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7301" w14:textId="77777777" w:rsidR="00E23999" w:rsidRDefault="00E23999" w:rsidP="00FB1EC7">
      <w:r>
        <w:separator/>
      </w:r>
    </w:p>
  </w:footnote>
  <w:footnote w:type="continuationSeparator" w:id="0">
    <w:p w14:paraId="47173545" w14:textId="77777777" w:rsidR="00E23999" w:rsidRDefault="00E23999" w:rsidP="00FB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0278"/>
    <w:multiLevelType w:val="hybridMultilevel"/>
    <w:tmpl w:val="D96C8148"/>
    <w:lvl w:ilvl="0" w:tplc="867CD520">
      <w:start w:val="1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C"/>
    <w:rsid w:val="001B6D38"/>
    <w:rsid w:val="00224AED"/>
    <w:rsid w:val="004A3C03"/>
    <w:rsid w:val="005713E9"/>
    <w:rsid w:val="00686AAF"/>
    <w:rsid w:val="006D28CC"/>
    <w:rsid w:val="008C3746"/>
    <w:rsid w:val="008E693E"/>
    <w:rsid w:val="008F7DAD"/>
    <w:rsid w:val="00BE1679"/>
    <w:rsid w:val="00C92FDB"/>
    <w:rsid w:val="00D364BF"/>
    <w:rsid w:val="00E23999"/>
    <w:rsid w:val="00EC03C3"/>
    <w:rsid w:val="00F71C3E"/>
    <w:rsid w:val="00F867A1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0CEAC"/>
  <w15:chartTrackingRefBased/>
  <w15:docId w15:val="{23D539ED-9346-4865-AA6D-32253B4C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CC"/>
    <w:pPr>
      <w:jc w:val="both"/>
    </w:pPr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8CC"/>
  </w:style>
  <w:style w:type="character" w:customStyle="1" w:styleId="a4">
    <w:name w:val="日付 (文字)"/>
    <w:basedOn w:val="a0"/>
    <w:link w:val="a3"/>
    <w:uiPriority w:val="99"/>
    <w:semiHidden/>
    <w:rsid w:val="006D28CC"/>
    <w:rPr>
      <w:rFonts w:ascii="Times New Roman" w:hAnsi="Times New Roman" w:cs="Times New Roman"/>
      <w:kern w:val="0"/>
      <w:sz w:val="22"/>
    </w:rPr>
  </w:style>
  <w:style w:type="character" w:styleId="a5">
    <w:name w:val="Hyperlink"/>
    <w:basedOn w:val="a0"/>
    <w:uiPriority w:val="99"/>
    <w:unhideWhenUsed/>
    <w:rsid w:val="006D28C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1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EC7"/>
    <w:rPr>
      <w:rFonts w:ascii="Times New Roman" w:hAnsi="Times New Roman" w:cs="Times New Roman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FB1E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EC7"/>
    <w:rPr>
      <w:rFonts w:ascii="Times New Roman" w:hAnsi="Times New Roman" w:cs="Times New Roman"/>
      <w:kern w:val="0"/>
      <w:sz w:val="22"/>
    </w:rPr>
  </w:style>
  <w:style w:type="paragraph" w:styleId="aa">
    <w:name w:val="List Paragraph"/>
    <w:basedOn w:val="a"/>
    <w:uiPriority w:val="34"/>
    <w:qFormat/>
    <w:rsid w:val="00FB1EC7"/>
    <w:pPr>
      <w:widowControl w:val="0"/>
      <w:ind w:leftChars="400" w:left="840"/>
    </w:pPr>
    <w:rPr>
      <w:rFonts w:asciiTheme="minorHAnsi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.kobe-u.ac.jp/%20ans-soil/jhss/meetings_inf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Watanabe</dc:creator>
  <cp:keywords/>
  <dc:description/>
  <cp:lastModifiedBy>土岐 知弘</cp:lastModifiedBy>
  <cp:revision>4</cp:revision>
  <dcterms:created xsi:type="dcterms:W3CDTF">2021-08-20T11:35:00Z</dcterms:created>
  <dcterms:modified xsi:type="dcterms:W3CDTF">2021-09-03T03:10:00Z</dcterms:modified>
</cp:coreProperties>
</file>