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9DDD" w14:textId="20E99C50" w:rsidR="00A1421A" w:rsidRDefault="00000000">
      <w:pPr>
        <w:spacing w:after="58"/>
        <w:ind w:left="0" w:firstLine="0"/>
        <w:jc w:val="center"/>
      </w:pPr>
      <w:r>
        <w:t>202</w:t>
      </w:r>
      <w:r w:rsidR="00AD74F8">
        <w:t>5</w:t>
      </w:r>
      <w:r>
        <w:t xml:space="preserve"> 年度⽇本地球化学会第 7</w:t>
      </w:r>
      <w:r w:rsidR="00AD74F8">
        <w:t>2</w:t>
      </w:r>
      <w:r>
        <w:t xml:space="preserve"> 回年会時の保育⽀援にかかるガイドライン </w:t>
      </w:r>
    </w:p>
    <w:p w14:paraId="2DD51535" w14:textId="24838132" w:rsidR="00A1421A" w:rsidRDefault="00000000">
      <w:pPr>
        <w:spacing w:after="48" w:line="265" w:lineRule="auto"/>
        <w:ind w:right="51"/>
        <w:jc w:val="right"/>
      </w:pPr>
      <w:r>
        <w:t>202</w:t>
      </w:r>
      <w:r w:rsidR="00AD74F8">
        <w:t>5</w:t>
      </w:r>
      <w:r>
        <w:t>.</w:t>
      </w:r>
      <w:r w:rsidR="00AD74F8">
        <w:t>07</w:t>
      </w:r>
      <w:r>
        <w:t>.</w:t>
      </w:r>
      <w:r w:rsidR="00AD74F8">
        <w:t>06</w:t>
      </w:r>
      <w:r>
        <w:t xml:space="preserve">  </w:t>
      </w:r>
    </w:p>
    <w:p w14:paraId="629B57B6" w14:textId="77777777" w:rsidR="00A1421A" w:rsidRDefault="00000000">
      <w:pPr>
        <w:spacing w:after="58"/>
        <w:ind w:left="0" w:right="0" w:firstLine="0"/>
        <w:jc w:val="right"/>
      </w:pPr>
      <w:r>
        <w:t xml:space="preserve"> </w:t>
      </w:r>
    </w:p>
    <w:p w14:paraId="7C80C990" w14:textId="77777777" w:rsidR="00A1421A" w:rsidRDefault="00000000">
      <w:pPr>
        <w:numPr>
          <w:ilvl w:val="0"/>
          <w:numId w:val="1"/>
        </w:numPr>
        <w:ind w:right="0" w:hanging="427"/>
      </w:pPr>
      <w:r>
        <w:t xml:space="preserve">保育⽀援の⽬的  </w:t>
      </w:r>
    </w:p>
    <w:p w14:paraId="73C1A174" w14:textId="27DA7C2D" w:rsidR="00A1421A" w:rsidRDefault="00000000">
      <w:pPr>
        <w:ind w:left="422" w:right="0"/>
      </w:pPr>
      <w:r>
        <w:t>202</w:t>
      </w:r>
      <w:r w:rsidR="00AD74F8">
        <w:t>5</w:t>
      </w:r>
      <w:r>
        <w:t>年度⽇本地球化学会第 7</w:t>
      </w:r>
      <w:r w:rsidR="00AD74F8">
        <w:t>2</w:t>
      </w:r>
      <w:r>
        <w:t>回年会（以下「年会」）期間中に必要な保育⽀援を提供することで、育児中の研究者を⽀</w:t>
      </w:r>
      <w:proofErr w:type="gramStart"/>
      <w:r>
        <w:t>援し</w:t>
      </w:r>
      <w:proofErr w:type="gramEnd"/>
      <w:r>
        <w:t xml:space="preserve">、年会参加希望者の年会参加を促すことを⽬的とする。  </w:t>
      </w:r>
    </w:p>
    <w:p w14:paraId="665BE0FD" w14:textId="77777777" w:rsidR="00A1421A" w:rsidRDefault="00000000">
      <w:pPr>
        <w:spacing w:after="58"/>
        <w:ind w:left="537" w:right="0" w:firstLine="0"/>
      </w:pPr>
      <w:r>
        <w:t xml:space="preserve"> </w:t>
      </w:r>
    </w:p>
    <w:p w14:paraId="6DD341DE" w14:textId="77777777" w:rsidR="00A1421A" w:rsidRDefault="00000000">
      <w:pPr>
        <w:numPr>
          <w:ilvl w:val="0"/>
          <w:numId w:val="1"/>
        </w:numPr>
        <w:ind w:right="0" w:hanging="427"/>
      </w:pPr>
      <w:r>
        <w:t xml:space="preserve">⽀援⽅法  </w:t>
      </w:r>
    </w:p>
    <w:p w14:paraId="5C92DA6E" w14:textId="77777777" w:rsidR="00A1421A" w:rsidRDefault="00000000">
      <w:pPr>
        <w:ind w:left="422" w:right="0"/>
      </w:pPr>
      <w:r>
        <w:t xml:space="preserve">⽇本地球化学会（以下「学会」）は、年会時の保育⽀援を、以下の⽅法で実施する。  </w:t>
      </w:r>
    </w:p>
    <w:p w14:paraId="08D2A6AD" w14:textId="77777777" w:rsidR="00A1421A" w:rsidRDefault="00000000">
      <w:pPr>
        <w:ind w:left="422" w:right="0"/>
      </w:pPr>
      <w:r>
        <w:t>利⽤者が、年会参加のために、既存の保育施設もしくはベビーシッティングサービス等の保育⽀援サービスを利⽤した場合、利⽤料に対する補助を⾏</w:t>
      </w:r>
      <w:proofErr w:type="gramStart"/>
      <w:r>
        <w:t>う</w:t>
      </w:r>
      <w:proofErr w:type="gramEnd"/>
      <w:r>
        <w:t xml:space="preserve">。なお、年会会場での保育ルームの設置はしない。  </w:t>
      </w:r>
    </w:p>
    <w:p w14:paraId="1450DFDD" w14:textId="77777777" w:rsidR="00A1421A" w:rsidRDefault="00000000">
      <w:pPr>
        <w:numPr>
          <w:ilvl w:val="1"/>
          <w:numId w:val="1"/>
        </w:numPr>
        <w:spacing w:after="59"/>
        <w:ind w:right="0" w:hanging="360"/>
      </w:pPr>
      <w:r>
        <w:rPr>
          <w:color w:val="201E1E"/>
        </w:rPr>
        <w:t>年会</w:t>
      </w:r>
      <w:r>
        <w:t>会場</w:t>
      </w:r>
      <w:r>
        <w:rPr>
          <w:color w:val="201E1E"/>
        </w:rPr>
        <w:t>近隣保育施設を利⽤した場合</w:t>
      </w:r>
      <w:r>
        <w:t xml:space="preserve">  </w:t>
      </w:r>
    </w:p>
    <w:p w14:paraId="7DA8F0C8" w14:textId="77777777" w:rsidR="00A1421A" w:rsidRDefault="00000000">
      <w:pPr>
        <w:numPr>
          <w:ilvl w:val="1"/>
          <w:numId w:val="1"/>
        </w:numPr>
        <w:ind w:right="0" w:hanging="360"/>
      </w:pPr>
      <w:r>
        <w:t xml:space="preserve">会場近隣でない（家の近隣等）保育施設を利⽤した場合  </w:t>
      </w:r>
    </w:p>
    <w:p w14:paraId="552A1E25" w14:textId="77777777" w:rsidR="00A1421A" w:rsidRDefault="00000000">
      <w:pPr>
        <w:numPr>
          <w:ilvl w:val="1"/>
          <w:numId w:val="1"/>
        </w:numPr>
        <w:ind w:right="0" w:hanging="360"/>
      </w:pPr>
      <w:r>
        <w:t xml:space="preserve">休⽇の時間外保育  </w:t>
      </w:r>
    </w:p>
    <w:p w14:paraId="4BD34416" w14:textId="77777777" w:rsidR="00A1421A" w:rsidRDefault="00000000">
      <w:pPr>
        <w:numPr>
          <w:ilvl w:val="1"/>
          <w:numId w:val="1"/>
        </w:numPr>
        <w:ind w:right="0" w:hanging="360"/>
      </w:pPr>
      <w:r>
        <w:t xml:space="preserve">年会参加のための延⻑保育（早朝および夜間） </w:t>
      </w:r>
    </w:p>
    <w:p w14:paraId="02E7E73F" w14:textId="77777777" w:rsidR="00A1421A" w:rsidRDefault="00000000">
      <w:pPr>
        <w:numPr>
          <w:ilvl w:val="1"/>
          <w:numId w:val="1"/>
        </w:numPr>
        <w:ind w:right="0" w:hanging="360"/>
      </w:pPr>
      <w:r>
        <w:t xml:space="preserve">病児・病後児保育を利⽤した場合  </w:t>
      </w:r>
    </w:p>
    <w:p w14:paraId="159F1AE8" w14:textId="77777777" w:rsidR="00A1421A" w:rsidRDefault="00000000">
      <w:pPr>
        <w:ind w:left="422" w:right="0"/>
      </w:pPr>
      <w:r>
        <w:t xml:space="preserve">ただし、通常保育の利⽤料は適⽤外とする。 </w:t>
      </w:r>
    </w:p>
    <w:p w14:paraId="13D7E08C" w14:textId="77777777" w:rsidR="00A1421A" w:rsidRDefault="00000000">
      <w:pPr>
        <w:spacing w:after="58"/>
        <w:ind w:left="978" w:right="0" w:firstLine="0"/>
      </w:pPr>
      <w:r>
        <w:t xml:space="preserve"> </w:t>
      </w:r>
    </w:p>
    <w:p w14:paraId="5BCE100F" w14:textId="77777777" w:rsidR="00A1421A" w:rsidRDefault="00000000">
      <w:pPr>
        <w:numPr>
          <w:ilvl w:val="0"/>
          <w:numId w:val="1"/>
        </w:numPr>
        <w:ind w:right="0" w:hanging="427"/>
      </w:pPr>
      <w:r>
        <w:t xml:space="preserve">対象者  </w:t>
      </w:r>
    </w:p>
    <w:p w14:paraId="0B4AE7F1" w14:textId="77777777" w:rsidR="00A1421A" w:rsidRDefault="00000000">
      <w:pPr>
        <w:ind w:left="422" w:right="0"/>
      </w:pPr>
      <w:r>
        <w:t xml:space="preserve">年会に参加する際に⼦の保育が必要である会員を補助対象とする。保育を受ける⼦の年齢制限は特に定めないが、⽬安として⼩学校 3 年⽣以下とする。  </w:t>
      </w:r>
    </w:p>
    <w:p w14:paraId="53B0CFE2" w14:textId="77777777" w:rsidR="00A1421A" w:rsidRDefault="00000000">
      <w:pPr>
        <w:spacing w:after="58"/>
        <w:ind w:left="412" w:right="0" w:firstLine="0"/>
      </w:pPr>
      <w:r>
        <w:t xml:space="preserve"> </w:t>
      </w:r>
    </w:p>
    <w:p w14:paraId="4123E7F2" w14:textId="77777777" w:rsidR="00A1421A" w:rsidRDefault="00000000">
      <w:pPr>
        <w:numPr>
          <w:ilvl w:val="0"/>
          <w:numId w:val="1"/>
        </w:numPr>
        <w:ind w:right="0" w:hanging="427"/>
      </w:pPr>
      <w:r>
        <w:t xml:space="preserve">補助額、上限等  </w:t>
      </w:r>
    </w:p>
    <w:p w14:paraId="1985F666" w14:textId="77777777" w:rsidR="00A1421A" w:rsidRDefault="00000000">
      <w:pPr>
        <w:ind w:left="422" w:right="0"/>
      </w:pPr>
      <w:r>
        <w:t>利⽤者への補助額は、年会後に決定する。最⼤で、補助対象項⽬に掛かった費⽤の 5 割（10 円単位切り上げ）とし、補助上限額は⼦⼀⼈・⼀⽇につき 8,000 円</w:t>
      </w:r>
      <w:r>
        <w:rPr>
          <w:sz w:val="20"/>
          <w:vertAlign w:val="superscript"/>
        </w:rPr>
        <w:t>(*1)</w:t>
      </w:r>
      <w:r>
        <w:t xml:space="preserve">とする。 ただし、下記のような場合は補助の対象とならない。 </w:t>
      </w:r>
    </w:p>
    <w:p w14:paraId="434A6578" w14:textId="77777777" w:rsidR="00A1421A" w:rsidRDefault="00000000">
      <w:pPr>
        <w:ind w:left="422" w:right="0"/>
      </w:pPr>
      <w:r>
        <w:t xml:space="preserve">・科研費等での⽀払い </w:t>
      </w:r>
    </w:p>
    <w:p w14:paraId="18239233" w14:textId="77777777" w:rsidR="00A1421A" w:rsidRDefault="00000000">
      <w:pPr>
        <w:ind w:left="422" w:right="0"/>
      </w:pPr>
      <w:r>
        <w:t xml:space="preserve">・家族、親族への預け保育補助⾦は、学会⼀般会計から保育⽀援経費として⽀出される。申込数が想定を超えた場合は補助額が減額となる可能性がある。 </w:t>
      </w:r>
    </w:p>
    <w:p w14:paraId="27AC6DB2" w14:textId="77777777" w:rsidR="00A1421A" w:rsidRDefault="00000000">
      <w:pPr>
        <w:spacing w:after="58"/>
        <w:ind w:left="412" w:right="0" w:firstLine="0"/>
      </w:pPr>
      <w:r>
        <w:t xml:space="preserve"> </w:t>
      </w:r>
    </w:p>
    <w:p w14:paraId="1CF8FDDD" w14:textId="77777777" w:rsidR="00A1421A" w:rsidRDefault="00000000">
      <w:pPr>
        <w:numPr>
          <w:ilvl w:val="0"/>
          <w:numId w:val="1"/>
        </w:numPr>
        <w:ind w:right="0" w:hanging="427"/>
      </w:pPr>
      <w:r>
        <w:t xml:space="preserve">補助対象項⽬  </w:t>
      </w:r>
    </w:p>
    <w:p w14:paraId="172FC39B" w14:textId="77777777" w:rsidR="00A1421A" w:rsidRDefault="00000000">
      <w:pPr>
        <w:ind w:left="422" w:right="0"/>
      </w:pPr>
      <w:r>
        <w:t>保育料を対象とする。 オムツ代・⾷事代・ミルク代・おやつ代・⼊会⾦もしくは登録料は対象外とする。但し、保育施設の料⾦システム上、保育料と分離不可能な場合は、補</w:t>
      </w:r>
      <w:r>
        <w:lastRenderedPageBreak/>
        <w:t xml:space="preserve">助額の算定に含める。また、利⽤者がやむなく傷害保険等に加⼊していない保育施設を選び、利⽤者⾃ら保険に加⼊した場合は、保険料を補助額の算定に含める。  </w:t>
      </w:r>
    </w:p>
    <w:p w14:paraId="1E6FCD41" w14:textId="77777777" w:rsidR="00A1421A" w:rsidRDefault="00000000">
      <w:pPr>
        <w:spacing w:after="58"/>
        <w:ind w:left="0" w:right="0" w:firstLine="0"/>
      </w:pPr>
      <w:r>
        <w:t xml:space="preserve"> </w:t>
      </w:r>
    </w:p>
    <w:p w14:paraId="4221F614" w14:textId="3379C117" w:rsidR="00A1421A" w:rsidRDefault="00000000">
      <w:pPr>
        <w:numPr>
          <w:ilvl w:val="0"/>
          <w:numId w:val="1"/>
        </w:numPr>
        <w:spacing w:after="0" w:line="305" w:lineRule="auto"/>
        <w:ind w:right="0" w:hanging="427"/>
      </w:pPr>
      <w:r>
        <w:t>補助期間  年会初⽇から年会最終⽇までの期間（202</w:t>
      </w:r>
      <w:r w:rsidR="00AD74F8">
        <w:t>5</w:t>
      </w:r>
      <w:r>
        <w:t xml:space="preserve"> 年 9 ⽉ </w:t>
      </w:r>
      <w:r w:rsidR="00AD74F8">
        <w:t>17</w:t>
      </w:r>
      <w:r>
        <w:t>~</w:t>
      </w:r>
      <w:r w:rsidR="00AD74F8">
        <w:t>19</w:t>
      </w:r>
      <w:r>
        <w:t xml:space="preserve"> ⽇）とする。 但し、年会前⽇もしくは最終⽇の翌⽇に開催される年会関連の研究会、講演会に参加する場合も対象とする。 </w:t>
      </w:r>
    </w:p>
    <w:p w14:paraId="2BEA3156" w14:textId="77777777" w:rsidR="00A1421A" w:rsidRDefault="00000000">
      <w:pPr>
        <w:spacing w:after="59"/>
        <w:ind w:left="412" w:right="0" w:firstLine="0"/>
      </w:pPr>
      <w:r>
        <w:t xml:space="preserve"> </w:t>
      </w:r>
    </w:p>
    <w:p w14:paraId="52738270" w14:textId="77777777" w:rsidR="00A1421A" w:rsidRDefault="00000000">
      <w:pPr>
        <w:numPr>
          <w:ilvl w:val="0"/>
          <w:numId w:val="1"/>
        </w:numPr>
        <w:spacing w:after="120"/>
        <w:ind w:right="0" w:hanging="427"/>
      </w:pPr>
      <w:r>
        <w:t xml:space="preserve">事故・トラブルについて  </w:t>
      </w:r>
    </w:p>
    <w:p w14:paraId="345FE67E" w14:textId="77777777" w:rsidR="00A1421A" w:rsidRDefault="00000000">
      <w:pPr>
        <w:numPr>
          <w:ilvl w:val="1"/>
          <w:numId w:val="1"/>
        </w:numPr>
        <w:ind w:right="0" w:hanging="360"/>
      </w:pPr>
      <w:r>
        <w:t>保育⽀援の利⽤の前提として、保険加⼊の保育施設を選ぶことを要請するが、利便性等を考えて選んだ保育施設が保険未加⼊の場合は、利⽤者が⾃ら保険に加⼊し、</w:t>
      </w:r>
    </w:p>
    <w:p w14:paraId="5E1A4783" w14:textId="77777777" w:rsidR="00A1421A" w:rsidRDefault="00000000">
      <w:pPr>
        <w:spacing w:after="109" w:line="265" w:lineRule="auto"/>
        <w:ind w:right="217"/>
        <w:jc w:val="right"/>
      </w:pPr>
      <w:r>
        <w:t xml:space="preserve">⼦を預けることができる。その場合の保険料は、補助対象に含めることができる。  </w:t>
      </w:r>
    </w:p>
    <w:p w14:paraId="31366154" w14:textId="77777777" w:rsidR="00A1421A" w:rsidRDefault="00000000">
      <w:pPr>
        <w:numPr>
          <w:ilvl w:val="1"/>
          <w:numId w:val="1"/>
        </w:numPr>
        <w:spacing w:after="89"/>
        <w:ind w:right="0" w:hanging="360"/>
      </w:pPr>
      <w:r>
        <w:t xml:space="preserve">保育施設での事故等に関して、学会は責任を負わない。  </w:t>
      </w:r>
    </w:p>
    <w:p w14:paraId="0E40AD35" w14:textId="77777777" w:rsidR="00A1421A" w:rsidRDefault="00000000">
      <w:pPr>
        <w:numPr>
          <w:ilvl w:val="1"/>
          <w:numId w:val="1"/>
        </w:numPr>
        <w:ind w:right="0" w:hanging="360"/>
      </w:pPr>
      <w:r>
        <w:t xml:space="preserve">保育施設への移動中または保育施設からの移動中の事故等に関して、学会は責任を負わない。 </w:t>
      </w:r>
    </w:p>
    <w:p w14:paraId="62418DFD" w14:textId="77777777" w:rsidR="00A1421A" w:rsidRDefault="00000000">
      <w:pPr>
        <w:spacing w:after="58"/>
        <w:ind w:left="772" w:right="0" w:firstLine="0"/>
      </w:pPr>
      <w:r>
        <w:t xml:space="preserve"> </w:t>
      </w:r>
    </w:p>
    <w:p w14:paraId="07F1048C" w14:textId="77777777" w:rsidR="00A1421A" w:rsidRDefault="00000000">
      <w:pPr>
        <w:numPr>
          <w:ilvl w:val="0"/>
          <w:numId w:val="1"/>
        </w:numPr>
        <w:ind w:right="0" w:hanging="427"/>
      </w:pPr>
      <w:r>
        <w:t xml:space="preserve">申請⽅法  保育施設の予約は利⽤者各⾃で取る。  </w:t>
      </w:r>
    </w:p>
    <w:p w14:paraId="444815F9" w14:textId="77777777" w:rsidR="00A1421A" w:rsidRDefault="00000000">
      <w:pPr>
        <w:ind w:left="422" w:right="0"/>
      </w:pPr>
      <w:r>
        <w:t xml:space="preserve">利⽤後、下記の証明書類を学会事務局まで送付する（送付先は申請書ファイル参照）。  </w:t>
      </w:r>
    </w:p>
    <w:p w14:paraId="1C7FC441" w14:textId="77777777" w:rsidR="00A1421A" w:rsidRDefault="00000000">
      <w:pPr>
        <w:ind w:left="422" w:right="0"/>
      </w:pPr>
      <w:r>
        <w:t xml:space="preserve">・領収書（原本）（⽇付、開始時間、終了時間、利⽤者名、保育施設名を記載）  </w:t>
      </w:r>
    </w:p>
    <w:p w14:paraId="6C98C06F" w14:textId="77777777" w:rsidR="00A1421A" w:rsidRDefault="00000000">
      <w:pPr>
        <w:ind w:left="422" w:right="2059"/>
      </w:pPr>
      <w:r>
        <w:t xml:space="preserve">・保育記録のコピー（ある場合）・振込⼝座情報を記載した申請書 </w:t>
      </w:r>
    </w:p>
    <w:p w14:paraId="3B1B65D3" w14:textId="77777777" w:rsidR="00A1421A" w:rsidRDefault="00000000">
      <w:pPr>
        <w:spacing w:after="58"/>
        <w:ind w:left="425" w:right="0" w:firstLine="0"/>
      </w:pPr>
      <w:r>
        <w:t>*</w:t>
      </w:r>
      <w:r>
        <w:rPr>
          <w:u w:val="single" w:color="000000"/>
        </w:rPr>
        <w:t>上記書類の提出は、保育施設利⽤後 2 週間以内に⾏</w:t>
      </w:r>
      <w:proofErr w:type="gramStart"/>
      <w:r>
        <w:rPr>
          <w:u w:val="single" w:color="000000"/>
        </w:rPr>
        <w:t>う</w:t>
      </w:r>
      <w:proofErr w:type="gramEnd"/>
      <w:r>
        <w:rPr>
          <w:u w:val="single" w:color="000000"/>
        </w:rPr>
        <w:t>。</w:t>
      </w:r>
      <w:r>
        <w:t xml:space="preserve"> </w:t>
      </w:r>
    </w:p>
    <w:p w14:paraId="251E211A" w14:textId="77777777" w:rsidR="00A1421A" w:rsidRDefault="00000000">
      <w:pPr>
        <w:spacing w:after="58"/>
        <w:ind w:left="0" w:right="0" w:firstLine="0"/>
      </w:pPr>
      <w:r>
        <w:t xml:space="preserve"> </w:t>
      </w:r>
    </w:p>
    <w:p w14:paraId="0FE8A6EF" w14:textId="77777777" w:rsidR="00A1421A" w:rsidRDefault="00000000">
      <w:pPr>
        <w:numPr>
          <w:ilvl w:val="0"/>
          <w:numId w:val="1"/>
        </w:numPr>
        <w:ind w:right="0" w:hanging="427"/>
      </w:pPr>
      <w:r>
        <w:t xml:space="preserve">利⽤状況の報告  来年度の保育⽀援の参考資料とするため、庶務幹事は、年会終了後速やかに、利⽤者数・各利⽤者が預けた⼦の⼈数・利⽤⽇数・利⽤施設名・⾦額（保育料．実際に掛かった額と補助額の両⽅）を理事会に報告する。 </w:t>
      </w:r>
    </w:p>
    <w:p w14:paraId="6B58D30C" w14:textId="77777777" w:rsidR="00A1421A" w:rsidRDefault="00000000">
      <w:pPr>
        <w:spacing w:after="53"/>
        <w:ind w:left="427" w:right="0" w:firstLine="0"/>
      </w:pPr>
      <w:r>
        <w:t xml:space="preserve"> </w:t>
      </w:r>
    </w:p>
    <w:p w14:paraId="49A5645A" w14:textId="77777777" w:rsidR="00A1421A" w:rsidRDefault="00000000">
      <w:pPr>
        <w:spacing w:after="5"/>
        <w:ind w:left="427" w:right="0" w:firstLine="0"/>
      </w:pPr>
      <w:r>
        <w:t xml:space="preserve"> </w:t>
      </w:r>
    </w:p>
    <w:p w14:paraId="6907A73C" w14:textId="77777777" w:rsidR="00A1421A" w:rsidRDefault="00000000">
      <w:pPr>
        <w:spacing w:after="150"/>
        <w:ind w:left="0" w:right="0" w:firstLine="0"/>
      </w:pPr>
      <w:r>
        <w:rPr>
          <w:sz w:val="13"/>
        </w:rPr>
        <w:t>（*１）</w:t>
      </w:r>
      <w:r>
        <w:t xml:space="preserve">参考 </w:t>
      </w:r>
    </w:p>
    <w:p w14:paraId="65A7A121" w14:textId="77777777" w:rsidR="00A1421A" w:rsidRDefault="00000000">
      <w:pPr>
        <w:ind w:right="0"/>
      </w:pPr>
      <w:r>
        <w:t xml:space="preserve">⼦ 1 ⼈に対して 1 ⽇につき、補助上限額を 8000 円とする根拠 </w:t>
      </w:r>
    </w:p>
    <w:p w14:paraId="6ADD6440" w14:textId="77777777" w:rsidR="00A1421A" w:rsidRDefault="00000000">
      <w:pPr>
        <w:ind w:right="0"/>
      </w:pPr>
      <w:r>
        <w:t xml:space="preserve">［2,000 円/時間×8 時間］×補助割合（2 分の 1）= 8,000 円  </w:t>
      </w:r>
    </w:p>
    <w:p w14:paraId="4A5BCF5B" w14:textId="77777777" w:rsidR="00A1421A" w:rsidRDefault="00000000">
      <w:pPr>
        <w:spacing w:after="0"/>
        <w:ind w:left="0" w:right="0" w:firstLine="0"/>
      </w:pPr>
      <w:r>
        <w:t xml:space="preserve"> </w:t>
      </w:r>
    </w:p>
    <w:p w14:paraId="3F2EA34F" w14:textId="77777777" w:rsidR="00A1421A" w:rsidRDefault="00000000">
      <w:pPr>
        <w:spacing w:after="465" w:line="265" w:lineRule="auto"/>
        <w:ind w:right="51"/>
        <w:jc w:val="right"/>
      </w:pPr>
      <w:r>
        <w:t xml:space="preserve">以上 </w:t>
      </w:r>
    </w:p>
    <w:p w14:paraId="7B3BF1F3" w14:textId="77777777" w:rsidR="00A1421A" w:rsidRDefault="00000000">
      <w:pPr>
        <w:spacing w:after="53"/>
        <w:ind w:left="0" w:right="737" w:firstLine="0"/>
        <w:jc w:val="right"/>
      </w:pPr>
      <w:r>
        <w:t xml:space="preserve"> </w:t>
      </w:r>
    </w:p>
    <w:p w14:paraId="45BDF8D4" w14:textId="77777777" w:rsidR="00A1421A" w:rsidRDefault="00000000">
      <w:pPr>
        <w:spacing w:after="0"/>
        <w:ind w:left="0" w:right="0" w:firstLine="0"/>
      </w:pPr>
      <w:r>
        <w:t xml:space="preserve"> </w:t>
      </w:r>
    </w:p>
    <w:sectPr w:rsidR="00A1421A">
      <w:pgSz w:w="11906" w:h="16838"/>
      <w:pgMar w:top="1515" w:right="1355" w:bottom="1760"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249FB"/>
    <w:multiLevelType w:val="hybridMultilevel"/>
    <w:tmpl w:val="B0A40DE8"/>
    <w:lvl w:ilvl="0" w:tplc="F01AC1CA">
      <w:start w:val="1"/>
      <w:numFmt w:val="decimal"/>
      <w:lvlText w:val="%1"/>
      <w:lvlJc w:val="left"/>
      <w:pPr>
        <w:ind w:left="427"/>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034CC584">
      <w:start w:val="1"/>
      <w:numFmt w:val="bullet"/>
      <w:lvlText w:val="●"/>
      <w:lvlJc w:val="left"/>
      <w:pPr>
        <w:ind w:left="77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2" w:tplc="CF404AA0">
      <w:start w:val="1"/>
      <w:numFmt w:val="bullet"/>
      <w:lvlText w:val="▪"/>
      <w:lvlJc w:val="left"/>
      <w:pPr>
        <w:ind w:left="150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3" w:tplc="4A7AB1BC">
      <w:start w:val="1"/>
      <w:numFmt w:val="bullet"/>
      <w:lvlText w:val="•"/>
      <w:lvlJc w:val="left"/>
      <w:pPr>
        <w:ind w:left="222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4" w:tplc="FB86D8FC">
      <w:start w:val="1"/>
      <w:numFmt w:val="bullet"/>
      <w:lvlText w:val="o"/>
      <w:lvlJc w:val="left"/>
      <w:pPr>
        <w:ind w:left="294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5" w:tplc="E48C68A6">
      <w:start w:val="1"/>
      <w:numFmt w:val="bullet"/>
      <w:lvlText w:val="▪"/>
      <w:lvlJc w:val="left"/>
      <w:pPr>
        <w:ind w:left="366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6" w:tplc="24065E10">
      <w:start w:val="1"/>
      <w:numFmt w:val="bullet"/>
      <w:lvlText w:val="•"/>
      <w:lvlJc w:val="left"/>
      <w:pPr>
        <w:ind w:left="438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7" w:tplc="0DC24A64">
      <w:start w:val="1"/>
      <w:numFmt w:val="bullet"/>
      <w:lvlText w:val="o"/>
      <w:lvlJc w:val="left"/>
      <w:pPr>
        <w:ind w:left="510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lvl w:ilvl="8" w:tplc="3BBCFDAE">
      <w:start w:val="1"/>
      <w:numFmt w:val="bullet"/>
      <w:lvlText w:val="▪"/>
      <w:lvlJc w:val="left"/>
      <w:pPr>
        <w:ind w:left="5822"/>
      </w:pPr>
      <w:rPr>
        <w:rFonts w:ascii="游明朝" w:eastAsia="游明朝" w:hAnsi="游明朝" w:cs="游明朝"/>
        <w:b w:val="0"/>
        <w:i w:val="0"/>
        <w:strike w:val="0"/>
        <w:dstrike w:val="0"/>
        <w:color w:val="201E1E"/>
        <w:sz w:val="22"/>
        <w:szCs w:val="22"/>
        <w:u w:val="none" w:color="000000"/>
        <w:bdr w:val="none" w:sz="0" w:space="0" w:color="auto"/>
        <w:shd w:val="clear" w:color="auto" w:fill="auto"/>
        <w:vertAlign w:val="baseline"/>
      </w:rPr>
    </w:lvl>
  </w:abstractNum>
  <w:num w:numId="1" w16cid:durableId="44401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1A"/>
    <w:rsid w:val="00A1421A"/>
    <w:rsid w:val="00AD74F8"/>
    <w:rsid w:val="00C9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E794BF6"/>
  <w15:docId w15:val="{B7937011-6C12-A246-8FCE-4353B8F8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4" w:line="259" w:lineRule="auto"/>
      <w:ind w:left="10" w:right="66" w:hanging="10"/>
    </w:pPr>
    <w:rPr>
      <w:rFonts w:ascii="游明朝" w:eastAsia="游明朝" w:hAnsi="游明朝" w:cs="游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1305</Characters>
  <Application>Microsoft Office Word</Application>
  <DocSecurity>0</DocSecurity>
  <Lines>25</Lines>
  <Paragraphs>9</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Yoshihiro Furukawa</dc:creator>
  <cp:keywords/>
  <cp:lastModifiedBy>Yoshihiro Furukawa</cp:lastModifiedBy>
  <cp:revision>2</cp:revision>
  <dcterms:created xsi:type="dcterms:W3CDTF">2025-07-06T05:37:00Z</dcterms:created>
  <dcterms:modified xsi:type="dcterms:W3CDTF">2025-07-06T05:37:00Z</dcterms:modified>
</cp:coreProperties>
</file>